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5"/>
        <w:gridCol w:w="7079"/>
      </w:tblGrid>
      <w:tr w:rsidR="00BC1406" w:rsidRPr="00676F6E" w14:paraId="3FB2F36B" w14:textId="77777777" w:rsidTr="00A26BEB">
        <w:trPr>
          <w:trHeight w:val="584"/>
          <w:jc w:val="center"/>
        </w:trPr>
        <w:tc>
          <w:tcPr>
            <w:tcW w:w="15214" w:type="dxa"/>
            <w:gridSpan w:val="2"/>
            <w:shd w:val="clear" w:color="auto" w:fill="auto"/>
            <w:vAlign w:val="center"/>
          </w:tcPr>
          <w:p w14:paraId="5119DEC8" w14:textId="77777777" w:rsidR="00BC1406" w:rsidRPr="00676F6E" w:rsidRDefault="00BC1406" w:rsidP="00BC1406">
            <w:pPr>
              <w:widowControl w:val="0"/>
              <w:autoSpaceDE w:val="0"/>
              <w:autoSpaceDN w:val="0"/>
              <w:spacing w:before="10"/>
              <w:rPr>
                <w:rFonts w:ascii="Unistra B" w:eastAsia="Arial" w:hAnsi="Unistra B" w:cs="Arial"/>
                <w:b/>
                <w:sz w:val="24"/>
                <w:lang w:bidi="fr-FR"/>
              </w:rPr>
            </w:pPr>
          </w:p>
          <w:p w14:paraId="4EBB5456" w14:textId="0D48CF35" w:rsidR="00BC1406" w:rsidRDefault="00BC1406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 w:rsidRPr="00676F6E"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 </w:t>
            </w:r>
          </w:p>
          <w:p w14:paraId="24F4D077" w14:textId="77777777" w:rsidR="00521472" w:rsidRDefault="00521472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MASTER ETHIQUE : </w:t>
            </w:r>
            <w:r w:rsidRPr="00521472">
              <w:rPr>
                <w:rFonts w:ascii="Unistra B" w:eastAsia="Arial" w:hAnsi="Unistra B" w:cs="Arial"/>
                <w:b/>
                <w:sz w:val="24"/>
                <w:lang w:bidi="fr-FR"/>
              </w:rPr>
              <w:t>Éthique Clinique, éthique du soin. Théories et applications</w:t>
            </w:r>
          </w:p>
          <w:p w14:paraId="72D43FC8" w14:textId="77777777" w:rsidR="00521472" w:rsidRDefault="00521472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b/>
                <w:sz w:val="24"/>
                <w:lang w:bidi="fr-FR"/>
              </w:rPr>
            </w:pPr>
          </w:p>
          <w:p w14:paraId="68848A1A" w14:textId="775EE49C" w:rsidR="00521472" w:rsidRPr="00676F6E" w:rsidRDefault="00521472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Cours mutualisé avec </w:t>
            </w: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MASTER IPA : </w:t>
            </w:r>
            <w:r w:rsidRPr="00676F6E">
              <w:rPr>
                <w:rFonts w:ascii="Unistra B" w:eastAsia="Arial" w:hAnsi="Unistra B" w:cs="Arial"/>
                <w:b/>
                <w:sz w:val="24"/>
                <w:lang w:bidi="fr-FR"/>
              </w:rPr>
              <w:t>UE   RESPONSABILITE ETHIQUE LEGISLATION DEONTOLOGIE</w:t>
            </w:r>
          </w:p>
        </w:tc>
      </w:tr>
      <w:tr w:rsidR="00BC1406" w:rsidRPr="00676F6E" w14:paraId="0DFB7B19" w14:textId="77777777" w:rsidTr="00A26BEB">
        <w:trPr>
          <w:trHeight w:val="447"/>
          <w:jc w:val="center"/>
        </w:trPr>
        <w:tc>
          <w:tcPr>
            <w:tcW w:w="15214" w:type="dxa"/>
            <w:gridSpan w:val="2"/>
            <w:shd w:val="clear" w:color="auto" w:fill="auto"/>
            <w:vAlign w:val="center"/>
          </w:tcPr>
          <w:p w14:paraId="2AA16DBB" w14:textId="0E753494" w:rsidR="00BC1406" w:rsidRPr="00676F6E" w:rsidRDefault="00BC1406" w:rsidP="00BC1406">
            <w:pPr>
              <w:widowControl w:val="0"/>
              <w:tabs>
                <w:tab w:val="left" w:pos="3301"/>
                <w:tab w:val="left" w:pos="4843"/>
                <w:tab w:val="left" w:pos="6677"/>
              </w:tabs>
              <w:autoSpaceDE w:val="0"/>
              <w:autoSpaceDN w:val="0"/>
              <w:jc w:val="center"/>
              <w:rPr>
                <w:rFonts w:ascii="Unistra B" w:eastAsia="Arial" w:hAnsi="Unistra B" w:cs="Arial"/>
                <w:b/>
                <w:sz w:val="24"/>
                <w:lang w:bidi="fr-FR"/>
              </w:rPr>
            </w:pPr>
          </w:p>
        </w:tc>
      </w:tr>
      <w:tr w:rsidR="00BC1406" w:rsidRPr="00676F6E" w14:paraId="4DE3FED8" w14:textId="77777777" w:rsidTr="00A26BEB">
        <w:trPr>
          <w:trHeight w:val="4823"/>
          <w:jc w:val="center"/>
        </w:trPr>
        <w:tc>
          <w:tcPr>
            <w:tcW w:w="15214" w:type="dxa"/>
            <w:gridSpan w:val="2"/>
            <w:shd w:val="clear" w:color="auto" w:fill="auto"/>
            <w:vAlign w:val="center"/>
          </w:tcPr>
          <w:p w14:paraId="7D61F979" w14:textId="68E04E29" w:rsidR="00521472" w:rsidRDefault="00521472" w:rsidP="00521472">
            <w:pPr>
              <w:widowControl w:val="0"/>
              <w:autoSpaceDE w:val="0"/>
              <w:autoSpaceDN w:val="0"/>
              <w:spacing w:before="10" w:line="276" w:lineRule="auto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 Pour le master ETHIQUE, les étudiants choisissent un minimum de 24h parmi les heures de CM qui figurent sur fond vert dans le programme ci-dessous.</w:t>
            </w:r>
          </w:p>
          <w:p w14:paraId="51071813" w14:textId="63CA762D" w:rsidR="00521472" w:rsidRDefault="00712A76" w:rsidP="00521472">
            <w:pPr>
              <w:widowControl w:val="0"/>
              <w:autoSpaceDE w:val="0"/>
              <w:autoSpaceDN w:val="0"/>
              <w:spacing w:before="10" w:line="276" w:lineRule="auto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>Ils font signer une attestation</w:t>
            </w:r>
            <w:r w:rsidR="00521472"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 de présence par l’enseignant. La validation porte </w:t>
            </w: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en effet </w:t>
            </w:r>
            <w:bookmarkStart w:id="0" w:name="_GoBack"/>
            <w:bookmarkEnd w:id="0"/>
            <w:r w:rsidR="00521472">
              <w:rPr>
                <w:rFonts w:ascii="Unistra B" w:eastAsia="Arial" w:hAnsi="Unistra B" w:cs="Arial"/>
                <w:b/>
                <w:sz w:val="24"/>
                <w:lang w:bidi="fr-FR"/>
              </w:rPr>
              <w:t>sur la présence et les résultats d’un examen par QCM, qui a lieu en janvier sur MOODLE</w:t>
            </w:r>
          </w:p>
          <w:p w14:paraId="43BA41FB" w14:textId="5B8212D3" w:rsidR="00521472" w:rsidRDefault="00521472" w:rsidP="00521472">
            <w:pPr>
              <w:widowControl w:val="0"/>
              <w:autoSpaceDE w:val="0"/>
              <w:autoSpaceDN w:val="0"/>
              <w:spacing w:before="10" w:line="276" w:lineRule="auto"/>
              <w:rPr>
                <w:rFonts w:ascii="Unistra B" w:eastAsia="Arial" w:hAnsi="Unistra B" w:cs="Arial"/>
                <w:b/>
                <w:sz w:val="24"/>
                <w:lang w:bidi="fr-FR"/>
              </w:rPr>
            </w:pPr>
          </w:p>
          <w:p w14:paraId="76FA1C95" w14:textId="77777777" w:rsidR="00BC1406" w:rsidRDefault="00521472" w:rsidP="001D08D3">
            <w:pPr>
              <w:widowControl w:val="0"/>
              <w:autoSpaceDE w:val="0"/>
              <w:autoSpaceDN w:val="0"/>
              <w:spacing w:before="10" w:line="276" w:lineRule="auto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>Les étudiants du master ETHIQUE se signalent par mail à la responsable du Master IPA, Mme Isabelle SEBRI (</w:t>
            </w:r>
            <w:hyperlink r:id="rId6" w:history="1">
              <w:r>
                <w:rPr>
                  <w:rStyle w:val="Lienhypertexte"/>
                  <w:rFonts w:ascii="Arial" w:eastAsia="Times New Roman" w:hAnsi="Arial" w:cs="Arial"/>
                </w:rPr>
                <w:t>i.sebri@unistra.fr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>, à Mme BACHA et à moi-même.</w:t>
            </w:r>
          </w:p>
          <w:p w14:paraId="49A4AF40" w14:textId="2B438901" w:rsidR="00521472" w:rsidRPr="00676F6E" w:rsidRDefault="00521472" w:rsidP="001D08D3">
            <w:pPr>
              <w:widowControl w:val="0"/>
              <w:autoSpaceDE w:val="0"/>
              <w:autoSpaceDN w:val="0"/>
              <w:spacing w:before="10" w:line="276" w:lineRule="auto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 Ils s’assurent d’avoir bien accès au Moodle de cette UE. </w:t>
            </w:r>
          </w:p>
        </w:tc>
      </w:tr>
      <w:tr w:rsidR="00BC1406" w:rsidRPr="00676F6E" w14:paraId="56B093AE" w14:textId="77777777" w:rsidTr="00A26BEB">
        <w:trPr>
          <w:trHeight w:val="392"/>
          <w:jc w:val="center"/>
        </w:trPr>
        <w:tc>
          <w:tcPr>
            <w:tcW w:w="8135" w:type="dxa"/>
            <w:shd w:val="clear" w:color="auto" w:fill="auto"/>
            <w:vAlign w:val="center"/>
          </w:tcPr>
          <w:p w14:paraId="2DC8C996" w14:textId="17F5032A" w:rsidR="00BC1406" w:rsidRPr="00676F6E" w:rsidRDefault="00BC1406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sz w:val="24"/>
                <w:lang w:bidi="fr-FR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14:paraId="3F2056D9" w14:textId="77777777" w:rsidR="00BC1406" w:rsidRPr="00676F6E" w:rsidRDefault="00BC1406" w:rsidP="00BC1406">
            <w:pPr>
              <w:widowControl w:val="0"/>
              <w:autoSpaceDE w:val="0"/>
              <w:autoSpaceDN w:val="0"/>
              <w:jc w:val="center"/>
              <w:rPr>
                <w:rFonts w:ascii="Unistra B" w:eastAsia="Arial" w:hAnsi="Unistra B" w:cs="Arial"/>
                <w:sz w:val="24"/>
                <w:lang w:bidi="fr-FR"/>
              </w:rPr>
            </w:pPr>
          </w:p>
        </w:tc>
      </w:tr>
      <w:tr w:rsidR="00BC1406" w:rsidRPr="00676F6E" w14:paraId="597CE90A" w14:textId="77777777" w:rsidTr="00A26BEB">
        <w:trPr>
          <w:trHeight w:val="359"/>
          <w:jc w:val="center"/>
        </w:trPr>
        <w:tc>
          <w:tcPr>
            <w:tcW w:w="15214" w:type="dxa"/>
            <w:gridSpan w:val="2"/>
            <w:shd w:val="clear" w:color="auto" w:fill="auto"/>
            <w:vAlign w:val="center"/>
          </w:tcPr>
          <w:p w14:paraId="4F1E53AD" w14:textId="0CD8372D" w:rsidR="00BC1406" w:rsidRPr="00676F6E" w:rsidRDefault="00BC1406" w:rsidP="004F3E2A">
            <w:pPr>
              <w:widowControl w:val="0"/>
              <w:autoSpaceDE w:val="0"/>
              <w:autoSpaceDN w:val="0"/>
              <w:rPr>
                <w:rFonts w:ascii="Unistra B" w:eastAsia="Arial" w:hAnsi="Unistra B" w:cs="Arial"/>
                <w:b/>
                <w:sz w:val="24"/>
                <w:lang w:bidi="fr-FR"/>
              </w:rPr>
            </w:pPr>
            <w:r w:rsidRPr="00676F6E"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Responsable pédagogique de l’UE  : </w:t>
            </w:r>
            <w:r w:rsidRPr="00676F6E">
              <w:rPr>
                <w:rFonts w:ascii="Unistra B" w:eastAsia="Arial" w:hAnsi="Unistra B" w:cs="Arial"/>
                <w:sz w:val="24"/>
                <w:lang w:bidi="fr-FR"/>
              </w:rPr>
              <w:t xml:space="preserve">  Pr JC WEBER</w:t>
            </w:r>
            <w:r w:rsidR="004F3E2A" w:rsidRPr="00676F6E">
              <w:rPr>
                <w:rFonts w:ascii="Unistra B" w:eastAsia="Arial" w:hAnsi="Unistra B" w:cs="Arial"/>
                <w:sz w:val="24"/>
                <w:lang w:bidi="fr-FR"/>
              </w:rPr>
              <w:t xml:space="preserve"> </w:t>
            </w:r>
            <w:r w:rsidRPr="00676F6E">
              <w:rPr>
                <w:rFonts w:ascii="Unistra B" w:eastAsia="Arial" w:hAnsi="Unistra B" w:cs="Arial"/>
                <w:b/>
                <w:sz w:val="24"/>
                <w:lang w:bidi="fr-FR"/>
              </w:rPr>
              <w:t xml:space="preserve"> </w:t>
            </w:r>
          </w:p>
        </w:tc>
      </w:tr>
    </w:tbl>
    <w:p w14:paraId="280512A1" w14:textId="76A4DCD8" w:rsidR="00871F0F" w:rsidRDefault="00871F0F">
      <w:pPr>
        <w:rPr>
          <w:rFonts w:ascii="Arial Narrow" w:hAnsi="Arial Narrow"/>
          <w:sz w:val="20"/>
        </w:rPr>
      </w:pPr>
    </w:p>
    <w:p w14:paraId="2DB94FFE" w14:textId="393E9120" w:rsidR="001D08D3" w:rsidRDefault="001D08D3">
      <w:pPr>
        <w:rPr>
          <w:rFonts w:ascii="Arial Narrow" w:hAnsi="Arial Narrow"/>
          <w:sz w:val="20"/>
        </w:rPr>
      </w:pPr>
    </w:p>
    <w:p w14:paraId="305247E7" w14:textId="5F9D2323" w:rsidR="001D08D3" w:rsidRDefault="001D08D3">
      <w:pPr>
        <w:rPr>
          <w:rFonts w:ascii="Arial Narrow" w:hAnsi="Arial Narrow"/>
          <w:sz w:val="20"/>
        </w:rPr>
      </w:pPr>
    </w:p>
    <w:p w14:paraId="2A59D4BA" w14:textId="77777777" w:rsidR="001D08D3" w:rsidRPr="00136FBE" w:rsidRDefault="001D08D3">
      <w:pPr>
        <w:rPr>
          <w:rFonts w:ascii="Arial Narrow" w:hAnsi="Arial Narrow"/>
          <w:sz w:val="20"/>
        </w:rPr>
      </w:pPr>
    </w:p>
    <w:p w14:paraId="65A876D7" w14:textId="77777777" w:rsidR="00BC1406" w:rsidRPr="00136FBE" w:rsidRDefault="00BC1406">
      <w:pPr>
        <w:rPr>
          <w:rFonts w:ascii="Arial Narrow" w:hAnsi="Arial Narrow"/>
          <w:sz w:val="20"/>
        </w:rPr>
      </w:pPr>
    </w:p>
    <w:p w14:paraId="0AE3F378" w14:textId="77777777" w:rsidR="00BC1406" w:rsidRPr="00136FBE" w:rsidRDefault="00BC1406">
      <w:pPr>
        <w:rPr>
          <w:rFonts w:ascii="Arial Narrow" w:hAnsi="Arial Narrow"/>
          <w:sz w:val="20"/>
        </w:rPr>
      </w:pPr>
    </w:p>
    <w:tbl>
      <w:tblPr>
        <w:tblStyle w:val="Grilledutableau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5"/>
        <w:gridCol w:w="1433"/>
        <w:gridCol w:w="5337"/>
        <w:gridCol w:w="2077"/>
        <w:gridCol w:w="1084"/>
        <w:gridCol w:w="1295"/>
        <w:gridCol w:w="1808"/>
      </w:tblGrid>
      <w:tr w:rsidR="00A26BEB" w:rsidRPr="00676F6E" w14:paraId="4C090C1E" w14:textId="77777777" w:rsidTr="00DF5E83">
        <w:tc>
          <w:tcPr>
            <w:tcW w:w="1425" w:type="dxa"/>
          </w:tcPr>
          <w:p w14:paraId="1DE52442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lastRenderedPageBreak/>
              <w:t>Séquences</w:t>
            </w:r>
          </w:p>
          <w:p w14:paraId="66000281" w14:textId="7AACBB2F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Objectifs</w:t>
            </w:r>
          </w:p>
        </w:tc>
        <w:tc>
          <w:tcPr>
            <w:tcW w:w="1433" w:type="dxa"/>
          </w:tcPr>
          <w:p w14:paraId="296D0CBF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 xml:space="preserve">Modalités – </w:t>
            </w:r>
          </w:p>
          <w:p w14:paraId="578EB4DB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Méthodes pédagogiques</w:t>
            </w:r>
          </w:p>
        </w:tc>
        <w:tc>
          <w:tcPr>
            <w:tcW w:w="5337" w:type="dxa"/>
          </w:tcPr>
          <w:p w14:paraId="18BD1B9D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Contenus</w:t>
            </w:r>
          </w:p>
        </w:tc>
        <w:tc>
          <w:tcPr>
            <w:tcW w:w="2077" w:type="dxa"/>
          </w:tcPr>
          <w:p w14:paraId="29D918A6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Intervenants</w:t>
            </w:r>
          </w:p>
        </w:tc>
        <w:tc>
          <w:tcPr>
            <w:tcW w:w="1084" w:type="dxa"/>
          </w:tcPr>
          <w:p w14:paraId="2A9030A2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8935E24" w14:textId="447DD639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08" w:type="dxa"/>
          </w:tcPr>
          <w:p w14:paraId="188F49A5" w14:textId="77777777" w:rsidR="00A26BEB" w:rsidRPr="00676F6E" w:rsidRDefault="00A26BEB" w:rsidP="00A26BEB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Horaire</w:t>
            </w:r>
          </w:p>
        </w:tc>
      </w:tr>
      <w:tr w:rsidR="00A26BEB" w:rsidRPr="00676F6E" w14:paraId="116685CD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0D2E053E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Séquence 1 </w:t>
            </w:r>
          </w:p>
          <w:p w14:paraId="398BD49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44689AF9" w14:textId="42E6E62D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Apports théoriques</w:t>
            </w:r>
          </w:p>
          <w:p w14:paraId="7C0E19AC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43FBC5C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Introduction générale à l’éthique. </w:t>
            </w:r>
          </w:p>
          <w:p w14:paraId="6B04F4B8" w14:textId="429A0D95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Ethique, morale, déontologie, philosophie morale.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36781DA2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28AACC3E" w14:textId="4B22DFD2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6215FE11" w14:textId="78A68E3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23/09/2024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614E3C27" w14:textId="649BE16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14h à 15h  </w:t>
            </w:r>
          </w:p>
        </w:tc>
      </w:tr>
      <w:tr w:rsidR="00A26BEB" w:rsidRPr="00676F6E" w14:paraId="4C410EA8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2527D6F3" w14:textId="73EEC4B1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2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765321F6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Apports théoriques</w:t>
            </w:r>
          </w:p>
          <w:p w14:paraId="046DFB14" w14:textId="323CE792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A45D6B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Introduction générale à l’éthique soignante. </w:t>
            </w:r>
          </w:p>
          <w:p w14:paraId="344B7AB5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proofErr w:type="spellStart"/>
            <w:r w:rsidRPr="00676F6E">
              <w:rPr>
                <w:rFonts w:ascii="Unistra B" w:hAnsi="Unistra B"/>
                <w:sz w:val="24"/>
                <w:szCs w:val="24"/>
              </w:rPr>
              <w:t>Care</w:t>
            </w:r>
            <w:proofErr w:type="spellEnd"/>
            <w:r w:rsidRPr="00676F6E">
              <w:rPr>
                <w:rFonts w:ascii="Unistra B" w:hAnsi="Unistra B"/>
                <w:sz w:val="24"/>
                <w:szCs w:val="24"/>
              </w:rPr>
              <w:t>, cure, relation, action. Dilemmes moraux.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4EAF4320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7387E03C" w14:textId="4578DA08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34AF0681" w14:textId="3B6A2E8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23/09/2024</w:t>
            </w:r>
            <w:r w:rsidRPr="0021146A"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9996193" w14:textId="52814D21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15h à 16h  </w:t>
            </w:r>
          </w:p>
        </w:tc>
      </w:tr>
      <w:tr w:rsidR="00A26BEB" w:rsidRPr="00676F6E" w14:paraId="128BFCCC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2649A811" w14:textId="132D8510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3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01A6C7D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Apports théoriques</w:t>
            </w:r>
          </w:p>
          <w:p w14:paraId="72C16D1D" w14:textId="658C9491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183E2AE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grandes orientations en philosophie morale. Repérage théorique.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3B9BEB7A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593D953B" w14:textId="46F1A8D9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530582C8" w14:textId="3EB24CE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25/09/2024</w:t>
            </w:r>
            <w:r w:rsidRPr="0021146A"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15770874" w14:textId="3BA513B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14h à 15h </w:t>
            </w:r>
          </w:p>
        </w:tc>
      </w:tr>
      <w:tr w:rsidR="00A26BEB" w:rsidRPr="00676F6E" w14:paraId="326677A6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1F6DC97F" w14:textId="1312E0BB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4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3069856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Apports théoriques</w:t>
            </w:r>
          </w:p>
          <w:p w14:paraId="51D7C721" w14:textId="5D2C784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5DFF2D7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grandes orientations en philosophie morale.</w:t>
            </w:r>
          </w:p>
          <w:p w14:paraId="217FADA2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Leurs incidences pour la pratique infirmière. </w:t>
            </w:r>
          </w:p>
          <w:p w14:paraId="3A34E84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Ethique aristotélicienne et les vertus du soignant.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AC0EAF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1680D42" w14:textId="27F33611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7802B503" w14:textId="2A92EBAD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25/09/2024</w:t>
            </w:r>
            <w:r w:rsidRPr="0021146A"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1AE73199" w14:textId="6057EB85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15h à 16h  </w:t>
            </w:r>
          </w:p>
        </w:tc>
      </w:tr>
      <w:tr w:rsidR="00A26BEB" w:rsidRPr="00676F6E" w14:paraId="5881AF4B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68AE33D8" w14:textId="0C8CEE7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5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7E07E12C" w14:textId="0E0F5ACB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F5650E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lois de bioéthique en France et la question de « peut-on disposer de son corps » ?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7D6B0BA1" w14:textId="7333225F" w:rsidR="00A26BEB" w:rsidRPr="00ED008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ED0083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55123BB4" w14:textId="126C20E6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2C895DEA" w14:textId="6FD18CC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7/10/2024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2CE49700" w14:textId="4A329ADE" w:rsidR="00A26BEB" w:rsidRPr="00F1473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F1473C">
              <w:rPr>
                <w:rFonts w:ascii="Unistra B" w:hAnsi="Unistra B"/>
                <w:sz w:val="24"/>
                <w:szCs w:val="24"/>
              </w:rPr>
              <w:t xml:space="preserve">de 14h à 15h </w:t>
            </w:r>
          </w:p>
        </w:tc>
      </w:tr>
      <w:tr w:rsidR="00A26BEB" w:rsidRPr="00676F6E" w14:paraId="75260A29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25EE941A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6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4CB47EB7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436E0115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L’éthique des principes de la bioéthique : autonomie, bienfaisance, non-malfaisance et justice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6E2C4ADB" w14:textId="0BBA9465" w:rsidR="00A26BEB" w:rsidRPr="00ED008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ED0083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2AB580F7" w14:textId="1755E184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3440B7A9" w14:textId="37895603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7/10/2024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05287DE0" w14:textId="23BFFCE7" w:rsidR="00A26BEB" w:rsidRPr="00F1473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proofErr w:type="gramStart"/>
            <w:r>
              <w:rPr>
                <w:rFonts w:ascii="Unistra B" w:hAnsi="Unistra B"/>
                <w:sz w:val="24"/>
                <w:szCs w:val="24"/>
              </w:rPr>
              <w:t>de</w:t>
            </w:r>
            <w:proofErr w:type="gramEnd"/>
            <w:r w:rsidRPr="00F1473C">
              <w:rPr>
                <w:rFonts w:ascii="Unistra B" w:hAnsi="Unistra B"/>
                <w:sz w:val="24"/>
                <w:szCs w:val="24"/>
              </w:rPr>
              <w:t xml:space="preserve"> 15h à 16h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  <w:p w14:paraId="31D28ADD" w14:textId="29FF9552" w:rsidR="00A26BEB" w:rsidRPr="00F1473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</w:tr>
      <w:tr w:rsidR="00A26BEB" w:rsidRPr="00676F6E" w14:paraId="2976FDC6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47300E2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Séquence 7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199CF200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34FCA412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La démarche éthique.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5B2F179C" w14:textId="0FDBA02A" w:rsidR="00A26BEB" w:rsidRPr="00ED008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ED0083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8ED5448" w14:textId="327EC575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38A9AA0B" w14:textId="10214F5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7/10/2024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5FED30D3" w14:textId="4ABC3D0C" w:rsidR="00A26BEB" w:rsidRPr="00F1473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F1473C">
              <w:rPr>
                <w:rFonts w:ascii="Unistra B" w:hAnsi="Unistra B"/>
                <w:sz w:val="24"/>
                <w:szCs w:val="24"/>
              </w:rPr>
              <w:t>de 16h à 17h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DF5E83" w:rsidRPr="00676F6E" w14:paraId="3A55D31D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493F74A9" w14:textId="0026FF4F" w:rsidR="00DF5E83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Séquence </w:t>
            </w:r>
            <w:r>
              <w:rPr>
                <w:rFonts w:ascii="Unistra B" w:hAnsi="Unistra B"/>
                <w:sz w:val="24"/>
                <w:szCs w:val="24"/>
              </w:rPr>
              <w:t>8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226B5EF3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C2644CE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grandes orientations en philosophie morale (et leurs incidences pour la pratique infirmière). Ethique kantienne et les devoirs du soignant.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332A52FA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79BE06E0" w14:textId="77777777" w:rsidR="00DF5E83" w:rsidRPr="00BE3DF3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0A1AB936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10/10/2024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E400D95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14h à 15h </w:t>
            </w:r>
          </w:p>
        </w:tc>
      </w:tr>
      <w:tr w:rsidR="00DF5E83" w:rsidRPr="00676F6E" w14:paraId="6B54B1C9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0990CC0A" w14:textId="4299FAAA" w:rsidR="00DF5E83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Séquence </w:t>
            </w:r>
            <w:r>
              <w:rPr>
                <w:rFonts w:ascii="Unistra B" w:hAnsi="Unistra B"/>
                <w:sz w:val="24"/>
                <w:szCs w:val="24"/>
              </w:rPr>
              <w:t>9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12F06092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2AB578B6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grandes orientations en philosophie morale (et leurs incidences pour la pratique infirmière).</w:t>
            </w:r>
          </w:p>
          <w:p w14:paraId="0EE4B663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Utilitarisme (Bentham et Mill) et les politiques de santé.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7735A663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03D2D88" w14:textId="77777777" w:rsidR="00DF5E83" w:rsidRPr="00BE3DF3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2608A721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10/10/2024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50065F8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15h à 16h </w:t>
            </w:r>
          </w:p>
        </w:tc>
      </w:tr>
      <w:tr w:rsidR="00A26BEB" w:rsidRPr="00676F6E" w14:paraId="0FAFC3F5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5F1A5BE2" w14:textId="4088961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lastRenderedPageBreak/>
              <w:t>TD 1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1143E3B7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7483AB8F" w14:textId="0A3B358C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Démarche éthique à propos d’une situation proposée par un étudiant.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7A59831C" w14:textId="69B0FBB9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ED0083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7488F123" w14:textId="2AE8F5C0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5707B43E" w14:textId="531C021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  Mardi 22/10/2024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5D9A9E17" w14:textId="259D9EFC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De 8h30 à 10h  </w:t>
            </w:r>
          </w:p>
        </w:tc>
      </w:tr>
      <w:tr w:rsidR="00A26BEB" w:rsidRPr="00676F6E" w14:paraId="641A773B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5F01EAAA" w14:textId="15FCCC85" w:rsidR="00A26BEB" w:rsidRPr="00676F6E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2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679475F7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457E6863" w14:textId="0D12EB29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Démarche éthique à propos d’une situation proposée par un étudiant.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1D7767C6" w14:textId="45B5CCD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ED0083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0D0118EF" w14:textId="07383748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08D4C730" w14:textId="4497C22D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Mardi 22/10/2024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65EA2F03" w14:textId="61564B6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De 10h15 à 11h45  </w:t>
            </w:r>
          </w:p>
        </w:tc>
      </w:tr>
      <w:tr w:rsidR="00A26BEB" w:rsidRPr="00676F6E" w14:paraId="7D627F1B" w14:textId="77777777" w:rsidTr="00DF5E83"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6C150461" w14:textId="41698A7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7D55E1A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D9D9D9" w:themeFill="background1" w:themeFillShade="D9"/>
            <w:vAlign w:val="center"/>
          </w:tcPr>
          <w:p w14:paraId="62BE39B3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Législation de la pratique infirmière. Règlementation et responsabilité IPA </w:t>
            </w:r>
          </w:p>
          <w:p w14:paraId="7B37EC72" w14:textId="77777777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 code de déontologie des Infirmières.</w:t>
            </w:r>
          </w:p>
          <w:p w14:paraId="36B8823C" w14:textId="453702BA" w:rsidR="00A26BEB" w:rsidRPr="0088297C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88297C">
              <w:rPr>
                <w:rFonts w:ascii="Unistra B" w:hAnsi="Unistra B"/>
                <w:b/>
                <w:sz w:val="24"/>
                <w:szCs w:val="24"/>
                <w:highlight w:val="yellow"/>
              </w:rPr>
              <w:t>Comptabilisé dans l’UE Sciences infirmières)</w:t>
            </w:r>
            <w:r w:rsidRPr="0088297C">
              <w:rPr>
                <w:rFonts w:ascii="Unistra B" w:hAnsi="Unistra B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5F691B73" w14:textId="77777777" w:rsidR="00A26BEB" w:rsidRPr="00ED008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ED0083">
              <w:rPr>
                <w:rFonts w:ascii="Unistra B" w:hAnsi="Unistra B"/>
                <w:b/>
                <w:sz w:val="24"/>
                <w:szCs w:val="24"/>
              </w:rPr>
              <w:t xml:space="preserve">Olivier DUPUY  </w:t>
            </w:r>
          </w:p>
          <w:p w14:paraId="5E4EFAF2" w14:textId="77777777" w:rsidR="00A26BEB" w:rsidRPr="00ED008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ED0083">
              <w:rPr>
                <w:rFonts w:ascii="Unistra B" w:hAnsi="Unistra B"/>
                <w:b/>
                <w:sz w:val="24"/>
                <w:szCs w:val="24"/>
              </w:rPr>
              <w:t xml:space="preserve">Formateur docteur en droit 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CAA7EB9" w14:textId="77777777" w:rsidR="00A26BEB" w:rsidRPr="00ED008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6FDEC89" w14:textId="6B842025" w:rsidR="00A26BEB" w:rsidRPr="00ED008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b/>
                <w:sz w:val="24"/>
                <w:szCs w:val="24"/>
              </w:rPr>
              <w:t>23/10/2024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667F659" w14:textId="77777777" w:rsidR="00A26BEB" w:rsidRPr="00ED008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ED0083">
              <w:rPr>
                <w:rFonts w:ascii="Unistra B" w:hAnsi="Unistra B"/>
                <w:b/>
                <w:sz w:val="24"/>
                <w:szCs w:val="24"/>
              </w:rPr>
              <w:t>De 9h à 17h</w:t>
            </w:r>
          </w:p>
        </w:tc>
      </w:tr>
      <w:tr w:rsidR="00DF5E83" w:rsidRPr="00676F6E" w14:paraId="299BEA7C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282D48C4" w14:textId="4F46824B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10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6C4D610A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6F90B4AA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Ethique du travail en équipe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D6FDDAA" w14:textId="7F121D46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256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7ECEC152" w14:textId="275F9BA8" w:rsidR="00DF5E83" w:rsidRPr="00BE3DF3" w:rsidRDefault="00DF5E83" w:rsidP="00DF5E83">
            <w:r w:rsidRPr="00BE3DF3"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679778A1" w14:textId="742FC9E8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A26BEB">
              <w:rPr>
                <w:rFonts w:ascii="Unistra B" w:hAnsi="Unistra B"/>
                <w:sz w:val="24"/>
                <w:szCs w:val="24"/>
              </w:rPr>
              <w:t xml:space="preserve"> 04/11/2024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8FBA955" w14:textId="60CCAEED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DE 13H30 à 15H </w:t>
            </w:r>
          </w:p>
        </w:tc>
      </w:tr>
      <w:tr w:rsidR="00A26BEB" w:rsidRPr="00676F6E" w14:paraId="1AEA44CC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3980BBC8" w14:textId="38AA3081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11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1AB0B3B6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7EB0E9C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valeurs professionnelles du soignant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5F9C20B4" w14:textId="74FA0D5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256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5FA07D0" w14:textId="5F1965B9" w:rsidR="00A26BEB" w:rsidRPr="00BE3DF3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1h45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039F95C7" w14:textId="5CDB593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A26BEB">
              <w:rPr>
                <w:rFonts w:ascii="Unistra B" w:hAnsi="Unistra B"/>
                <w:sz w:val="24"/>
                <w:szCs w:val="24"/>
              </w:rPr>
              <w:t xml:space="preserve"> 04/11/2024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1C41947D" w14:textId="290C7CB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A26BEB">
              <w:rPr>
                <w:rFonts w:ascii="Unistra B" w:hAnsi="Unistra B"/>
                <w:sz w:val="24"/>
                <w:szCs w:val="24"/>
              </w:rPr>
              <w:t xml:space="preserve">De 15h15 à 17h </w:t>
            </w:r>
          </w:p>
        </w:tc>
      </w:tr>
      <w:tr w:rsidR="00DF5E83" w:rsidRPr="00676F6E" w14:paraId="6022E195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68A75AE6" w14:textId="2325D013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12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77572482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65209233" w14:textId="77777777" w:rsidR="00DF5E83" w:rsidRPr="0034130C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>Les grandes orientations en philosophie morale (et leurs incidences pour la pratique infirmière)</w:t>
            </w:r>
          </w:p>
          <w:p w14:paraId="2D959BD9" w14:textId="77777777" w:rsidR="00DF5E83" w:rsidRPr="0034130C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>Ethique du soin : une définition conceptuelle, deux formes, trois moments.</w:t>
            </w:r>
          </w:p>
          <w:p w14:paraId="5F88AE32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>La perspective du care, entre éthique et travail (si manque de temps les étudiants pourront se rapporter au PWP sonorisé qui traite de l’éthique du care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98F9041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Ph. SVANDRA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339DCA28" w14:textId="77777777" w:rsidR="00DF5E83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2h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47613161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18/11/2024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76B02FB3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10h à 12h  en </w:t>
            </w:r>
            <w:proofErr w:type="spellStart"/>
            <w:r>
              <w:rPr>
                <w:rFonts w:ascii="Unistra B" w:hAnsi="Unistra B"/>
                <w:sz w:val="24"/>
                <w:szCs w:val="24"/>
              </w:rPr>
              <w:t>visio</w:t>
            </w:r>
            <w:proofErr w:type="spellEnd"/>
            <w:r>
              <w:rPr>
                <w:rFonts w:ascii="Unistra B" w:hAnsi="Unistra B"/>
                <w:sz w:val="24"/>
                <w:szCs w:val="24"/>
              </w:rPr>
              <w:t xml:space="preserve">  </w:t>
            </w:r>
          </w:p>
        </w:tc>
      </w:tr>
      <w:tr w:rsidR="00DF5E83" w:rsidRPr="00676F6E" w14:paraId="4FCB7364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10334303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3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199E7972" w14:textId="77777777" w:rsidR="00DF5E83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6FA5DC75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Démarche éthique à propos d’une situation proposée par un étudiant.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490770BC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256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3D7CBC6E" w14:textId="77777777" w:rsidR="00DF5E83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b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7555A385" w14:textId="77777777" w:rsidR="00DF5E83" w:rsidRPr="00A26BEB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A26BEB">
              <w:rPr>
                <w:rFonts w:ascii="Unistra B" w:hAnsi="Unistra B"/>
                <w:sz w:val="24"/>
                <w:szCs w:val="24"/>
              </w:rPr>
              <w:t>18/11/2024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716F242B" w14:textId="77777777" w:rsidR="00DF5E83" w:rsidRPr="00A26BEB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A26BEB">
              <w:rPr>
                <w:rFonts w:ascii="Unistra B" w:hAnsi="Unistra B"/>
                <w:sz w:val="24"/>
                <w:szCs w:val="24"/>
              </w:rPr>
              <w:t xml:space="preserve">DE 13h30 à 15h  </w:t>
            </w:r>
          </w:p>
        </w:tc>
      </w:tr>
      <w:tr w:rsidR="00A26BEB" w:rsidRPr="00676F6E" w14:paraId="0A404A97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47AD8E57" w14:textId="04522D6B" w:rsidR="00A26BEB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13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683A6D7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2485F0C8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Les grandes orientations en philosophie morale (et leurs incidences pour la pratique infirmière). Ethique de Levinas et la réponse à la détresse </w:t>
            </w:r>
            <w:r w:rsidRPr="00676F6E">
              <w:rPr>
                <w:rFonts w:ascii="Unistra B" w:hAnsi="Unistra B"/>
                <w:sz w:val="24"/>
                <w:szCs w:val="24"/>
              </w:rPr>
              <w:lastRenderedPageBreak/>
              <w:t xml:space="preserve">Ethiques de la vulnérabilité et la disposition à l’écoute. Vulnérabilité du soignant et </w:t>
            </w:r>
            <w:proofErr w:type="spellStart"/>
            <w:r w:rsidRPr="00676F6E">
              <w:rPr>
                <w:rFonts w:ascii="Unistra B" w:hAnsi="Unistra B"/>
                <w:sz w:val="24"/>
                <w:szCs w:val="24"/>
              </w:rPr>
              <w:t>burn-out</w:t>
            </w:r>
            <w:proofErr w:type="spellEnd"/>
            <w:r w:rsidRPr="00676F6E">
              <w:rPr>
                <w:rFonts w:ascii="Unistra B" w:hAnsi="Unistra B"/>
                <w:sz w:val="24"/>
                <w:szCs w:val="24"/>
              </w:rPr>
              <w:t>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4172E2E0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lastRenderedPageBreak/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9B37324" w14:textId="2F920A3D" w:rsidR="00A26BEB" w:rsidRPr="00A94D2F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vMerge w:val="restart"/>
            <w:shd w:val="clear" w:color="auto" w:fill="9BBB59" w:themeFill="accent3"/>
            <w:vAlign w:val="center"/>
          </w:tcPr>
          <w:p w14:paraId="6F768A62" w14:textId="01C70BB9" w:rsidR="00A26BEB" w:rsidRPr="00A94D2F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b/>
                <w:sz w:val="24"/>
                <w:szCs w:val="24"/>
              </w:rPr>
              <w:t>19</w:t>
            </w:r>
            <w:r w:rsidRPr="00A94D2F">
              <w:rPr>
                <w:rFonts w:ascii="Unistra B" w:hAnsi="Unistra B"/>
                <w:b/>
                <w:sz w:val="24"/>
                <w:szCs w:val="24"/>
              </w:rPr>
              <w:t>/11/2024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1A7B7BB" w14:textId="4DB18D99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14h à 15h </w:t>
            </w:r>
          </w:p>
        </w:tc>
      </w:tr>
      <w:tr w:rsidR="00A26BEB" w:rsidRPr="00676F6E" w14:paraId="5100D255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5F7A4B89" w14:textId="6658E1E6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14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71B0A7F3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212805AC" w14:textId="77777777" w:rsidR="00A26BEB" w:rsidRPr="00676F6E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 raisonnement pratique du sujet pratique. Ethique de l’acteur et recommandations.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76E5CA5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FE196BC" w14:textId="449955D3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vMerge/>
            <w:shd w:val="clear" w:color="auto" w:fill="9BBB59" w:themeFill="accent3"/>
            <w:vAlign w:val="center"/>
          </w:tcPr>
          <w:p w14:paraId="7FE4F284" w14:textId="24551A60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0D38A439" w14:textId="732A9B6B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15h à 16h </w:t>
            </w:r>
          </w:p>
        </w:tc>
      </w:tr>
      <w:tr w:rsidR="00A26BEB" w:rsidRPr="00676F6E" w14:paraId="747D461B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2791E67D" w14:textId="0FC27249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15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23441A8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06BBAEED" w14:textId="77777777" w:rsidR="00A26BEB" w:rsidRPr="00676F6E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Responsabilité morale des patients.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69327ECE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 - C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18878B1" w14:textId="3565D96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vMerge/>
            <w:shd w:val="clear" w:color="auto" w:fill="9BBB59" w:themeFill="accent3"/>
            <w:vAlign w:val="center"/>
          </w:tcPr>
          <w:p w14:paraId="51379454" w14:textId="3C609D8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5C423F25" w14:textId="0F3D1546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16h à 17h  </w:t>
            </w:r>
          </w:p>
        </w:tc>
      </w:tr>
      <w:tr w:rsidR="00A26BEB" w:rsidRPr="00676F6E" w14:paraId="660155B6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4599B7A9" w14:textId="26B8D2D6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16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3527A6E3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4D3A19CC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La personne de confiance. </w:t>
            </w:r>
          </w:p>
          <w:p w14:paraId="48FC7DF3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Les directives anticipées.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33234F3C" w14:textId="77777777" w:rsidR="00A26BEB" w:rsidRPr="0089299B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</w:p>
          <w:p w14:paraId="4895A70A" w14:textId="6CA36E50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b/>
                <w:sz w:val="24"/>
                <w:szCs w:val="24"/>
              </w:rPr>
              <w:t>Catherine CHEVALIER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4336456E" w14:textId="54ABDCD3" w:rsidR="00A26BEB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BE3DF3">
              <w:rPr>
                <w:rFonts w:ascii="Unistra B" w:hAnsi="Unistra B"/>
                <w:b/>
                <w:sz w:val="24"/>
                <w:szCs w:val="24"/>
              </w:rPr>
              <w:t>2h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3036103D" w14:textId="6BC016C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b/>
                <w:sz w:val="24"/>
                <w:szCs w:val="24"/>
              </w:rPr>
              <w:t xml:space="preserve"> 21/11/2024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3BC620B5" w14:textId="77777777" w:rsidR="00A26BEB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89299B">
              <w:rPr>
                <w:rFonts w:ascii="Unistra B" w:hAnsi="Unistra B"/>
                <w:b/>
                <w:sz w:val="24"/>
                <w:szCs w:val="24"/>
              </w:rPr>
              <w:t xml:space="preserve"> De 8h30 à 10h30</w:t>
            </w:r>
            <w:r>
              <w:rPr>
                <w:rFonts w:ascii="Unistra B" w:hAnsi="Unistra B"/>
                <w:b/>
                <w:sz w:val="24"/>
                <w:szCs w:val="24"/>
              </w:rPr>
              <w:t xml:space="preserve"> </w:t>
            </w:r>
          </w:p>
          <w:p w14:paraId="2519B354" w14:textId="69B80BDC" w:rsidR="00A26BEB" w:rsidRPr="00CF5835" w:rsidRDefault="00A26BEB" w:rsidP="00DF5E83">
            <w:pPr>
              <w:rPr>
                <w:rFonts w:ascii="Unistra B" w:hAnsi="Unistra B"/>
                <w:strike/>
                <w:sz w:val="24"/>
                <w:szCs w:val="24"/>
              </w:rPr>
            </w:pPr>
          </w:p>
        </w:tc>
      </w:tr>
      <w:tr w:rsidR="00A26BEB" w:rsidRPr="00676F6E" w14:paraId="208CEAEC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5091209C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 4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6A9CEC6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2126A65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Démarche éthique à propos d’une situation proposée par un étudiant.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62C8B099" w14:textId="5A13196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>Catherine CHEVALIER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1F102E64" w14:textId="646B064B" w:rsidR="00A26BEB" w:rsidRDefault="00A26BEB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482BB89F" w14:textId="141259E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b/>
                <w:sz w:val="24"/>
                <w:szCs w:val="24"/>
              </w:rPr>
              <w:t>21/11/2024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505679D6" w14:textId="4D62DAA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 xml:space="preserve">De 10h45 à 12h15 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26B3C3A3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2A9CA915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5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570F4705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00247418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Travail en petits groupes de 5 à 6 étudiants : démarche éthique à propos d’une situation proposée par un membre du groupe. Production d’un document écrit soumis à l’évaluation.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6EB8D241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>Catherine CHEVALIER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3D84B8E2" w14:textId="23B2AEF0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43670B05" w14:textId="6EC6039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03/12/2024</w:t>
            </w:r>
            <w:r w:rsidRPr="0089299B">
              <w:rPr>
                <w:rFonts w:ascii="Unistra B" w:hAnsi="Unistra B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631E9129" w14:textId="62925AC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>de 8h à 9h30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38A75F93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596513B6" w14:textId="4F8648A3" w:rsidR="00A26BEB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17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15B2229C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6DE666F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Ethique de la relation soignant-soigné : applications à l’écoute et à l’accompagnement.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3B0885E4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  <w:lang w:val="en-US"/>
              </w:rPr>
              <w:t>L</w:t>
            </w:r>
            <w:r w:rsidRPr="00676F6E">
              <w:rPr>
                <w:rFonts w:ascii="Unistra B" w:hAnsi="Unistra B"/>
                <w:sz w:val="24"/>
                <w:szCs w:val="24"/>
              </w:rPr>
              <w:t>. CALVEL</w:t>
            </w:r>
          </w:p>
          <w:p w14:paraId="5105615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7A297030" w14:textId="3B5C82F3" w:rsidR="00A26BEB" w:rsidRPr="009554C8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1h15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5674BE9E" w14:textId="27B587D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9554C8">
              <w:rPr>
                <w:rFonts w:ascii="Unistra B" w:hAnsi="Unistra B"/>
                <w:sz w:val="24"/>
                <w:szCs w:val="24"/>
              </w:rPr>
              <w:t xml:space="preserve">03/12/2024 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57C19614" w14:textId="154CB8DC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>9h45 à 11h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0F2BC390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080A49DF" w14:textId="490AD9A2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18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0DC09DB9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316F6E0B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Fin de vie, limitations thérapeutiques : questions éthiques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ADD5971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  <w:lang w:val="en-US"/>
              </w:rPr>
              <w:t>L</w:t>
            </w:r>
            <w:r w:rsidRPr="00676F6E">
              <w:rPr>
                <w:rFonts w:ascii="Unistra B" w:hAnsi="Unistra B"/>
                <w:sz w:val="24"/>
                <w:szCs w:val="24"/>
              </w:rPr>
              <w:t>. CALVEL</w:t>
            </w:r>
          </w:p>
          <w:p w14:paraId="38BCF56E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009E7D7D" w14:textId="1A346B83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44204B56" w14:textId="22C1D1E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9554C8">
              <w:rPr>
                <w:rFonts w:ascii="Unistra B" w:hAnsi="Unistra B"/>
                <w:sz w:val="24"/>
                <w:szCs w:val="24"/>
              </w:rPr>
              <w:t xml:space="preserve">03/12/2024 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25F6FBEF" w14:textId="7D1E9B30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 xml:space="preserve">de 11h à 12h 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601FAFAB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08E726FE" w14:textId="1A58F612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19</w:t>
            </w:r>
          </w:p>
          <w:p w14:paraId="50E9F352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3A2884A1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3F74E749" w14:textId="533046A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Ethique de la relation soignant-soigné : amour, amitié, sollicitude, compassion, empathie, accompagnement, pudeur.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02D9AA59" w14:textId="026AF7B2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JC. WEBER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6017631D" w14:textId="5DD02AD0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7368CF1A" w14:textId="5B40CD7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05/12/2024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16DE1030" w14:textId="0BBC9C98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14h à 15h </w:t>
            </w:r>
          </w:p>
        </w:tc>
      </w:tr>
      <w:tr w:rsidR="00A26BEB" w:rsidRPr="00E37166" w14:paraId="49CE89D4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6E14F1FB" w14:textId="2026C04B" w:rsidR="00A26BEB" w:rsidRPr="00B26B50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2</w:t>
            </w:r>
            <w:r w:rsidR="00DF5E83">
              <w:rPr>
                <w:rFonts w:ascii="Unistra B" w:hAnsi="Unistra B"/>
                <w:sz w:val="24"/>
                <w:szCs w:val="24"/>
              </w:rPr>
              <w:t>0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349425BE" w14:textId="77777777" w:rsidR="00A26BEB" w:rsidRPr="00E37166" w:rsidRDefault="00A26BEB" w:rsidP="00DF5E83">
            <w:pPr>
              <w:rPr>
                <w:rFonts w:ascii="Unistra B" w:hAnsi="Unistra B"/>
                <w:color w:val="0000FF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3278B1BB" w14:textId="56FAFC5F" w:rsidR="00A26BEB" w:rsidRPr="00E37166" w:rsidRDefault="00A26BEB" w:rsidP="00DF5E83">
            <w:pPr>
              <w:rPr>
                <w:rFonts w:ascii="Unistra B" w:hAnsi="Unistra B"/>
                <w:color w:val="0000FF"/>
                <w:sz w:val="24"/>
                <w:szCs w:val="24"/>
              </w:rPr>
            </w:pPr>
            <w:r w:rsidRPr="00B26B50">
              <w:rPr>
                <w:rFonts w:ascii="Unistra B" w:hAnsi="Unistra B"/>
                <w:sz w:val="24"/>
                <w:szCs w:val="24"/>
              </w:rPr>
              <w:t>Ethique de la relation soignant-soigné : applications à l’annonce diagnostique en pédiatrie-génétique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5B472641" w14:textId="70A44948" w:rsidR="00A26BEB" w:rsidRPr="00B26B50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26B50">
              <w:rPr>
                <w:rFonts w:ascii="Unistra B" w:hAnsi="Unistra B"/>
                <w:sz w:val="24"/>
                <w:szCs w:val="24"/>
                <w:lang w:val="en-US"/>
              </w:rPr>
              <w:t>F. CLAUSS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127C0B11" w14:textId="54744682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1h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539364DA" w14:textId="7C4231C3" w:rsidR="00A26BEB" w:rsidRPr="00E37166" w:rsidRDefault="00A26BEB" w:rsidP="00DF5E83">
            <w:pPr>
              <w:rPr>
                <w:rFonts w:ascii="Unistra B" w:hAnsi="Unistra B"/>
                <w:color w:val="0000FF"/>
                <w:sz w:val="24"/>
                <w:szCs w:val="24"/>
              </w:rPr>
            </w:pPr>
            <w:r w:rsidRPr="00EE1247">
              <w:rPr>
                <w:rFonts w:ascii="Unistra B" w:hAnsi="Unistra B"/>
                <w:sz w:val="24"/>
                <w:szCs w:val="24"/>
              </w:rPr>
              <w:t>05/12/2024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5890E5D9" w14:textId="4662B987" w:rsidR="00A26BEB" w:rsidRPr="00E37166" w:rsidRDefault="00A26BEB" w:rsidP="00DF5E83">
            <w:pPr>
              <w:rPr>
                <w:rFonts w:ascii="Unistra B" w:hAnsi="Unistra B"/>
                <w:color w:val="0000FF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  15h à 16h </w:t>
            </w:r>
          </w:p>
        </w:tc>
      </w:tr>
      <w:tr w:rsidR="00A26BEB" w:rsidRPr="00676F6E" w14:paraId="4ECB48F0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6CAA89C7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9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65749000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43C541D1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Travail en petits groupes de 5 à 6 étudiants : démarche éthique à propos d’une situation proposée par un membre du groupe. Production d’un document écrit soumis à l’évaluation.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615045AF" w14:textId="1BB742B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 xml:space="preserve">Catherine CHEVALIER 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5C10C95F" w14:textId="2DAF5A9A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5F8E39C4" w14:textId="751FB28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16/12/2024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6E4B0352" w14:textId="1E0129D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>de 9h à10h30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5AB6B983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39DA88C4" w14:textId="27FBA384" w:rsidR="00A26BEB" w:rsidRPr="00676F6E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21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0FBD87DF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54A02C37" w14:textId="72CEA450" w:rsidR="00A26BEB" w:rsidRPr="0034130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>Les grandes orientations en philosophie morale (et leurs incidenc</w:t>
            </w:r>
            <w:r>
              <w:rPr>
                <w:rFonts w:ascii="Unistra B" w:hAnsi="Unistra B"/>
                <w:sz w:val="24"/>
                <w:szCs w:val="24"/>
              </w:rPr>
              <w:t>es pour la pratique infirmière)</w:t>
            </w:r>
          </w:p>
          <w:p w14:paraId="7512201E" w14:textId="1FCD1A0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lastRenderedPageBreak/>
              <w:t>L’alliance thérapeutique comme (1) expression des capabilités (Sen) au travers de (2) l’éthique narrative (</w:t>
            </w:r>
            <w:proofErr w:type="spellStart"/>
            <w:r w:rsidRPr="0034130C">
              <w:rPr>
                <w:rFonts w:ascii="Unistra B" w:hAnsi="Unistra B"/>
                <w:sz w:val="24"/>
                <w:szCs w:val="24"/>
              </w:rPr>
              <w:t>Ricoeur</w:t>
            </w:r>
            <w:proofErr w:type="spellEnd"/>
            <w:r w:rsidRPr="0034130C">
              <w:rPr>
                <w:rFonts w:ascii="Unistra B" w:hAnsi="Unistra B"/>
                <w:sz w:val="24"/>
                <w:szCs w:val="24"/>
              </w:rPr>
              <w:t>) et (3) de l’empowerment en prenant L’exemple de (4) l’éducation thérapeutique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5367223F" w14:textId="597ED5FD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lastRenderedPageBreak/>
              <w:t>Ph. SVANDRA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1F0A0EE3" w14:textId="3AA22B36" w:rsidR="00A26BEB" w:rsidRPr="00BE3DF3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4h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3699B4C3" w14:textId="0B0A23B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17/12/2024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41B86991" w14:textId="38CA0EAF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13h30 à 17h30</w:t>
            </w:r>
          </w:p>
        </w:tc>
      </w:tr>
      <w:tr w:rsidR="00DF5E83" w:rsidRPr="00676F6E" w14:paraId="585305E8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1F82E117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b/>
                <w:sz w:val="24"/>
                <w:szCs w:val="24"/>
              </w:rPr>
              <w:t>TD 6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7B01EA3F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13846A40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Comment approfondir sa réflexion en éthique ? </w:t>
            </w:r>
          </w:p>
          <w:p w14:paraId="59ECDA5D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 xml:space="preserve">Méthodes de recherche en éthique. </w:t>
            </w:r>
          </w:p>
          <w:p w14:paraId="6E81F5B4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Utilisation des bases de données (cf. cours UE Méthodes)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0ABBE504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  <w:lang w:val="en-US"/>
              </w:rPr>
              <w:t>L</w:t>
            </w:r>
            <w:r w:rsidRPr="00676F6E">
              <w:rPr>
                <w:rFonts w:ascii="Unistra B" w:hAnsi="Unistra B"/>
                <w:sz w:val="24"/>
                <w:szCs w:val="24"/>
              </w:rPr>
              <w:t>. CALVEL</w:t>
            </w:r>
          </w:p>
          <w:p w14:paraId="654D9036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6BA24593" w14:textId="77777777" w:rsidR="00DF5E83" w:rsidRPr="0089299B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4B541010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19/12/2024</w:t>
            </w:r>
            <w:r w:rsidRPr="0089299B">
              <w:rPr>
                <w:rFonts w:ascii="Unistra B" w:hAnsi="Unistra B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72F912CC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89299B">
              <w:rPr>
                <w:rFonts w:ascii="Unistra B" w:hAnsi="Unistra B"/>
                <w:sz w:val="24"/>
                <w:szCs w:val="24"/>
              </w:rPr>
              <w:t xml:space="preserve">de 10h30 à 12h 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DF5E83" w:rsidRPr="00676F6E" w14:paraId="36975B7F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12FBC851" w14:textId="77777777" w:rsidR="00DF5E83" w:rsidRPr="00574E2D" w:rsidRDefault="00DF5E83" w:rsidP="00DF5E83">
            <w:pPr>
              <w:rPr>
                <w:rFonts w:ascii="Unistra B" w:hAnsi="Unistra B"/>
                <w:b/>
                <w:sz w:val="24"/>
                <w:szCs w:val="24"/>
              </w:rPr>
            </w:pPr>
            <w:r w:rsidRPr="00574E2D">
              <w:rPr>
                <w:rFonts w:ascii="Unistra B" w:hAnsi="Unistra B"/>
                <w:b/>
                <w:sz w:val="24"/>
                <w:szCs w:val="24"/>
              </w:rPr>
              <w:t>TD 7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60407F20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2559D534" w14:textId="77777777" w:rsidR="00DF5E83" w:rsidRPr="00676F6E" w:rsidRDefault="00DF5E83" w:rsidP="00DF5E83">
            <w:pPr>
              <w:rPr>
                <w:rFonts w:ascii="Unistra B" w:hAnsi="Unistra B" w:cs="Arial"/>
                <w:sz w:val="24"/>
                <w:szCs w:val="24"/>
              </w:rPr>
            </w:pPr>
            <w:r w:rsidRPr="00676F6E">
              <w:rPr>
                <w:rFonts w:ascii="Unistra B" w:hAnsi="Unistra B" w:cs="Arial"/>
                <w:sz w:val="24"/>
                <w:szCs w:val="24"/>
              </w:rPr>
              <w:t xml:space="preserve">Restitution d’une recherche bibliographique effectuée à partir des indications données au TD6. </w:t>
            </w:r>
          </w:p>
          <w:p w14:paraId="0254F8EC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 w:cs="Arial"/>
                <w:sz w:val="24"/>
                <w:szCs w:val="24"/>
              </w:rPr>
              <w:t>Travail en petits groupes possible.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10DE1EB9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  <w:lang w:val="en-US"/>
              </w:rPr>
              <w:t>L</w:t>
            </w:r>
            <w:r w:rsidRPr="00676F6E">
              <w:rPr>
                <w:rFonts w:ascii="Unistra B" w:hAnsi="Unistra B"/>
                <w:sz w:val="24"/>
                <w:szCs w:val="24"/>
              </w:rPr>
              <w:t>. CALVEL</w:t>
            </w:r>
          </w:p>
          <w:p w14:paraId="344D6066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1777F496" w14:textId="77777777" w:rsidR="00DF5E83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2h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6FEED590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 14/01/2025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3883E28F" w14:textId="77777777" w:rsidR="00DF5E83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  <w:r w:rsidRPr="00193D2F">
              <w:rPr>
                <w:rFonts w:ascii="Unistra B" w:hAnsi="Unistra B"/>
                <w:sz w:val="24"/>
                <w:szCs w:val="24"/>
              </w:rPr>
              <w:t xml:space="preserve"> de 9h à 11h </w:t>
            </w:r>
            <w:r>
              <w:rPr>
                <w:rFonts w:ascii="Unistra B" w:hAnsi="Unistra B"/>
                <w:sz w:val="24"/>
                <w:szCs w:val="24"/>
              </w:rPr>
              <w:t xml:space="preserve"> </w:t>
            </w:r>
          </w:p>
        </w:tc>
      </w:tr>
      <w:tr w:rsidR="00A26BEB" w:rsidRPr="00676F6E" w14:paraId="572C0E0A" w14:textId="77777777" w:rsidTr="00D86125">
        <w:tc>
          <w:tcPr>
            <w:tcW w:w="1425" w:type="dxa"/>
            <w:shd w:val="clear" w:color="auto" w:fill="9BBB59" w:themeFill="accent3"/>
            <w:vAlign w:val="center"/>
          </w:tcPr>
          <w:p w14:paraId="4695354E" w14:textId="510D213A" w:rsidR="00A26BEB" w:rsidRPr="00676F6E" w:rsidRDefault="00DF5E83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Séquence 22</w:t>
            </w:r>
          </w:p>
        </w:tc>
        <w:tc>
          <w:tcPr>
            <w:tcW w:w="1433" w:type="dxa"/>
            <w:shd w:val="clear" w:color="auto" w:fill="9BBB59" w:themeFill="accent3"/>
            <w:vAlign w:val="center"/>
          </w:tcPr>
          <w:p w14:paraId="652ACAE0" w14:textId="77777777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9BBB59" w:themeFill="accent3"/>
            <w:vAlign w:val="center"/>
          </w:tcPr>
          <w:p w14:paraId="68A020B5" w14:textId="1E92DE19" w:rsidR="00A26BEB" w:rsidRPr="0034130C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 xml:space="preserve">Introduction aux questions de justice en référence à la petite éthique de Paul </w:t>
            </w:r>
            <w:proofErr w:type="spellStart"/>
            <w:r w:rsidRPr="0034130C">
              <w:rPr>
                <w:rFonts w:ascii="Unistra B" w:hAnsi="Unistra B"/>
                <w:sz w:val="24"/>
                <w:szCs w:val="24"/>
              </w:rPr>
              <w:t>Ricoeur</w:t>
            </w:r>
            <w:proofErr w:type="spellEnd"/>
            <w:r w:rsidRPr="0034130C">
              <w:rPr>
                <w:rFonts w:ascii="Unistra B" w:hAnsi="Unistra B"/>
                <w:sz w:val="24"/>
                <w:szCs w:val="24"/>
              </w:rPr>
              <w:t xml:space="preserve"> : vivre une vie bonne, avec et pour autrui</w:t>
            </w:r>
            <w:r>
              <w:rPr>
                <w:rFonts w:ascii="Unistra B" w:hAnsi="Unistra B"/>
                <w:sz w:val="24"/>
                <w:szCs w:val="24"/>
              </w:rPr>
              <w:t>, dans des institutions justes.</w:t>
            </w:r>
          </w:p>
          <w:p w14:paraId="35B5CF8A" w14:textId="7FB91999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34130C">
              <w:rPr>
                <w:rFonts w:ascii="Unistra B" w:hAnsi="Unistra B"/>
                <w:sz w:val="24"/>
                <w:szCs w:val="24"/>
              </w:rPr>
              <w:t>Ethique soignante et gouvernance hospitalière à partir de l’analyse de l’avis du CCNE N° 140 (novembre 2022) : REPENSER LE SYSTEME DE SOINS SUR UN FONDEMENT ETHIQUE / LEÇONS DE LA CRISE SANITAIRE ET HOSPITALI</w:t>
            </w:r>
            <w:r>
              <w:rPr>
                <w:rFonts w:ascii="Unistra B" w:hAnsi="Unistra B"/>
                <w:sz w:val="24"/>
                <w:szCs w:val="24"/>
              </w:rPr>
              <w:t>ERE, DIAGNOSTIC ET PERSPECTIVES</w:t>
            </w:r>
          </w:p>
        </w:tc>
        <w:tc>
          <w:tcPr>
            <w:tcW w:w="2077" w:type="dxa"/>
            <w:shd w:val="clear" w:color="auto" w:fill="9BBB59" w:themeFill="accent3"/>
            <w:vAlign w:val="center"/>
          </w:tcPr>
          <w:p w14:paraId="1AE7A4A5" w14:textId="70AD5CFE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676F6E">
              <w:rPr>
                <w:rFonts w:ascii="Unistra B" w:hAnsi="Unistra B"/>
                <w:sz w:val="24"/>
                <w:szCs w:val="24"/>
              </w:rPr>
              <w:t>Ph. SVANDRA</w:t>
            </w:r>
          </w:p>
        </w:tc>
        <w:tc>
          <w:tcPr>
            <w:tcW w:w="1084" w:type="dxa"/>
            <w:shd w:val="clear" w:color="auto" w:fill="9BBB59" w:themeFill="accent3"/>
            <w:vAlign w:val="center"/>
          </w:tcPr>
          <w:p w14:paraId="274F2B12" w14:textId="2786DC6D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BE3DF3">
              <w:rPr>
                <w:rFonts w:ascii="Unistra B" w:hAnsi="Unistra B"/>
                <w:sz w:val="24"/>
                <w:szCs w:val="24"/>
              </w:rPr>
              <w:t>4h</w:t>
            </w:r>
          </w:p>
        </w:tc>
        <w:tc>
          <w:tcPr>
            <w:tcW w:w="1295" w:type="dxa"/>
            <w:shd w:val="clear" w:color="auto" w:fill="9BBB59" w:themeFill="accent3"/>
            <w:vAlign w:val="center"/>
          </w:tcPr>
          <w:p w14:paraId="43A41AAB" w14:textId="5FE9CC4A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28/01/2025 </w:t>
            </w:r>
          </w:p>
        </w:tc>
        <w:tc>
          <w:tcPr>
            <w:tcW w:w="1808" w:type="dxa"/>
            <w:shd w:val="clear" w:color="auto" w:fill="9BBB59" w:themeFill="accent3"/>
            <w:vAlign w:val="center"/>
          </w:tcPr>
          <w:p w14:paraId="099FEBF7" w14:textId="344072F4" w:rsidR="00A26BEB" w:rsidRPr="00676F6E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 xml:space="preserve">13h30 à 17h30 </w:t>
            </w:r>
          </w:p>
        </w:tc>
      </w:tr>
      <w:tr w:rsidR="00A26BEB" w:rsidRPr="00250792" w14:paraId="15A80EA6" w14:textId="77777777" w:rsidTr="00DF5E83">
        <w:tc>
          <w:tcPr>
            <w:tcW w:w="1425" w:type="dxa"/>
            <w:shd w:val="clear" w:color="auto" w:fill="EEECE1" w:themeFill="background2"/>
            <w:vAlign w:val="center"/>
          </w:tcPr>
          <w:p w14:paraId="6AA11FF6" w14:textId="7D524354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250792">
              <w:rPr>
                <w:rFonts w:ascii="Unistra B" w:hAnsi="Unistra B"/>
                <w:b/>
                <w:sz w:val="24"/>
                <w:szCs w:val="24"/>
              </w:rPr>
              <w:t>TD 8</w:t>
            </w:r>
          </w:p>
        </w:tc>
        <w:tc>
          <w:tcPr>
            <w:tcW w:w="1433" w:type="dxa"/>
            <w:shd w:val="clear" w:color="auto" w:fill="EEECE1" w:themeFill="background2"/>
            <w:vAlign w:val="center"/>
          </w:tcPr>
          <w:p w14:paraId="4254182D" w14:textId="46F422C3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EEECE1" w:themeFill="background2"/>
            <w:vAlign w:val="center"/>
          </w:tcPr>
          <w:p w14:paraId="56CD491E" w14:textId="0099EE66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250792">
              <w:rPr>
                <w:rFonts w:ascii="Unistra B" w:hAnsi="Unistra B"/>
                <w:sz w:val="24"/>
                <w:szCs w:val="24"/>
              </w:rPr>
              <w:t>TD médiatisés : questions d’éthique soignante</w:t>
            </w:r>
          </w:p>
          <w:p w14:paraId="1C7AE8C1" w14:textId="77777777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  <w:p w14:paraId="2F306132" w14:textId="2D5AC024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4D37FB11" w14:textId="77777777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  <w:r w:rsidRPr="00250792">
              <w:rPr>
                <w:rFonts w:ascii="Unistra B" w:hAnsi="Unistra B"/>
                <w:sz w:val="24"/>
                <w:szCs w:val="24"/>
                <w:lang w:val="en-US"/>
              </w:rPr>
              <w:t>M. ZEISSER</w:t>
            </w:r>
          </w:p>
          <w:p w14:paraId="32C3A270" w14:textId="163B7A22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  <w:r w:rsidRPr="00250792">
              <w:rPr>
                <w:rFonts w:ascii="Unistra B" w:hAnsi="Unistra B"/>
                <w:sz w:val="24"/>
                <w:szCs w:val="24"/>
                <w:lang w:val="en-US"/>
              </w:rPr>
              <w:t>F. ZEISSER</w:t>
            </w:r>
          </w:p>
          <w:p w14:paraId="6E0D95C0" w14:textId="02C91CDB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4E10D92D" w14:textId="5782B9C7" w:rsidR="00A26BEB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3h30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1A36D7BF" w14:textId="3CDEE556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>
              <w:rPr>
                <w:rFonts w:ascii="Unistra B" w:hAnsi="Unistra B"/>
                <w:sz w:val="24"/>
                <w:szCs w:val="24"/>
              </w:rPr>
              <w:t>30/01/2025</w:t>
            </w:r>
          </w:p>
        </w:tc>
        <w:tc>
          <w:tcPr>
            <w:tcW w:w="1808" w:type="dxa"/>
            <w:shd w:val="clear" w:color="auto" w:fill="EEECE1" w:themeFill="background2"/>
            <w:vAlign w:val="center"/>
          </w:tcPr>
          <w:p w14:paraId="44FF6A91" w14:textId="3708611F" w:rsidR="00A26BEB" w:rsidRPr="00250792" w:rsidRDefault="00A26BEB" w:rsidP="00DF5E83">
            <w:pPr>
              <w:rPr>
                <w:rFonts w:ascii="Unistra B" w:hAnsi="Unistra B"/>
                <w:sz w:val="24"/>
                <w:szCs w:val="24"/>
              </w:rPr>
            </w:pPr>
            <w:r w:rsidRPr="00250792">
              <w:rPr>
                <w:rFonts w:ascii="Unistra B" w:hAnsi="Unistra B"/>
                <w:sz w:val="24"/>
                <w:szCs w:val="24"/>
              </w:rPr>
              <w:t xml:space="preserve"> </w:t>
            </w:r>
            <w:r>
              <w:rPr>
                <w:rFonts w:ascii="Unistra B" w:hAnsi="Unistra B"/>
                <w:sz w:val="24"/>
                <w:szCs w:val="24"/>
              </w:rPr>
              <w:t xml:space="preserve">De 13h30 à 17h  </w:t>
            </w:r>
          </w:p>
        </w:tc>
      </w:tr>
      <w:tr w:rsidR="00A26BEB" w:rsidRPr="00676F6E" w14:paraId="7B3D7D01" w14:textId="77777777" w:rsidTr="00DF5E83">
        <w:tc>
          <w:tcPr>
            <w:tcW w:w="1425" w:type="dxa"/>
          </w:tcPr>
          <w:p w14:paraId="7CD294DD" w14:textId="77777777" w:rsidR="00A26BEB" w:rsidRPr="00676F6E" w:rsidRDefault="00A26BEB" w:rsidP="00A26BEB">
            <w:pPr>
              <w:rPr>
                <w:rFonts w:ascii="Unistra B" w:eastAsia="Arial" w:hAnsi="Unistra B" w:cs="Arial"/>
                <w:b/>
                <w:sz w:val="24"/>
                <w:szCs w:val="24"/>
                <w:lang w:bidi="fr-FR"/>
              </w:rPr>
            </w:pPr>
          </w:p>
        </w:tc>
        <w:tc>
          <w:tcPr>
            <w:tcW w:w="13034" w:type="dxa"/>
            <w:gridSpan w:val="6"/>
          </w:tcPr>
          <w:p w14:paraId="324E2711" w14:textId="0F11BFE4" w:rsidR="00A26BEB" w:rsidRPr="00676F6E" w:rsidRDefault="00A26BEB" w:rsidP="00A26BEB">
            <w:pPr>
              <w:rPr>
                <w:rFonts w:ascii="Unistra B" w:hAnsi="Unistra B"/>
                <w:sz w:val="24"/>
                <w:szCs w:val="24"/>
              </w:rPr>
            </w:pPr>
          </w:p>
        </w:tc>
      </w:tr>
    </w:tbl>
    <w:p w14:paraId="54C76967" w14:textId="77777777" w:rsidR="00BC1406" w:rsidRPr="00136FBE" w:rsidRDefault="00BC1406" w:rsidP="00A26BEB">
      <w:pPr>
        <w:rPr>
          <w:rFonts w:ascii="Arial Narrow" w:hAnsi="Arial Narrow"/>
          <w:sz w:val="20"/>
        </w:rPr>
      </w:pPr>
    </w:p>
    <w:sectPr w:rsidR="00BC1406" w:rsidRPr="00136FBE" w:rsidSect="00BC140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B">
    <w:altName w:val="Corbel"/>
    <w:charset w:val="00"/>
    <w:family w:val="auto"/>
    <w:pitch w:val="variable"/>
    <w:sig w:usb0="00000001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5779"/>
    <w:multiLevelType w:val="hybridMultilevel"/>
    <w:tmpl w:val="A41AF4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24E0"/>
    <w:multiLevelType w:val="hybridMultilevel"/>
    <w:tmpl w:val="7870CE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89"/>
    <w:rsid w:val="00001634"/>
    <w:rsid w:val="00010B09"/>
    <w:rsid w:val="000477E4"/>
    <w:rsid w:val="00063651"/>
    <w:rsid w:val="000637CD"/>
    <w:rsid w:val="00064739"/>
    <w:rsid w:val="00080C5B"/>
    <w:rsid w:val="00084597"/>
    <w:rsid w:val="0009562B"/>
    <w:rsid w:val="000A7E56"/>
    <w:rsid w:val="000B1C4F"/>
    <w:rsid w:val="000C3CF2"/>
    <w:rsid w:val="000E7621"/>
    <w:rsid w:val="00136FBE"/>
    <w:rsid w:val="001556C9"/>
    <w:rsid w:val="00182033"/>
    <w:rsid w:val="001828D2"/>
    <w:rsid w:val="00193D2F"/>
    <w:rsid w:val="00196862"/>
    <w:rsid w:val="001A03E8"/>
    <w:rsid w:val="001B1318"/>
    <w:rsid w:val="001B7593"/>
    <w:rsid w:val="001C6A59"/>
    <w:rsid w:val="001D08D3"/>
    <w:rsid w:val="001E04A7"/>
    <w:rsid w:val="002216C4"/>
    <w:rsid w:val="00250792"/>
    <w:rsid w:val="00262749"/>
    <w:rsid w:val="002970BC"/>
    <w:rsid w:val="0030401C"/>
    <w:rsid w:val="00305044"/>
    <w:rsid w:val="0034130C"/>
    <w:rsid w:val="003755A5"/>
    <w:rsid w:val="00383626"/>
    <w:rsid w:val="003B494C"/>
    <w:rsid w:val="003C3B29"/>
    <w:rsid w:val="00467611"/>
    <w:rsid w:val="004741E8"/>
    <w:rsid w:val="004A06A3"/>
    <w:rsid w:val="004D330B"/>
    <w:rsid w:val="004E0E15"/>
    <w:rsid w:val="004F0197"/>
    <w:rsid w:val="004F3E2A"/>
    <w:rsid w:val="00515D05"/>
    <w:rsid w:val="00521472"/>
    <w:rsid w:val="00521BC7"/>
    <w:rsid w:val="00537B82"/>
    <w:rsid w:val="00574E2D"/>
    <w:rsid w:val="00582658"/>
    <w:rsid w:val="00595910"/>
    <w:rsid w:val="005E26C7"/>
    <w:rsid w:val="005F1ABA"/>
    <w:rsid w:val="005F3C51"/>
    <w:rsid w:val="00621DE9"/>
    <w:rsid w:val="00630594"/>
    <w:rsid w:val="00634C5A"/>
    <w:rsid w:val="00652F6F"/>
    <w:rsid w:val="006743DC"/>
    <w:rsid w:val="00676F6E"/>
    <w:rsid w:val="0069118B"/>
    <w:rsid w:val="006C0EBB"/>
    <w:rsid w:val="006D35E9"/>
    <w:rsid w:val="006D479E"/>
    <w:rsid w:val="00712A76"/>
    <w:rsid w:val="007179F0"/>
    <w:rsid w:val="00722096"/>
    <w:rsid w:val="007347D7"/>
    <w:rsid w:val="00743319"/>
    <w:rsid w:val="00776170"/>
    <w:rsid w:val="00776628"/>
    <w:rsid w:val="007C311C"/>
    <w:rsid w:val="00803C19"/>
    <w:rsid w:val="00871F0F"/>
    <w:rsid w:val="00873B58"/>
    <w:rsid w:val="0088297C"/>
    <w:rsid w:val="008909D6"/>
    <w:rsid w:val="008B6CD0"/>
    <w:rsid w:val="008C65F2"/>
    <w:rsid w:val="008F2198"/>
    <w:rsid w:val="00922847"/>
    <w:rsid w:val="00943A83"/>
    <w:rsid w:val="009A5DC7"/>
    <w:rsid w:val="009B040B"/>
    <w:rsid w:val="009B12C4"/>
    <w:rsid w:val="009D5865"/>
    <w:rsid w:val="009E2A3C"/>
    <w:rsid w:val="00A0686C"/>
    <w:rsid w:val="00A179B5"/>
    <w:rsid w:val="00A26BEB"/>
    <w:rsid w:val="00A463B1"/>
    <w:rsid w:val="00A51DE3"/>
    <w:rsid w:val="00A654DB"/>
    <w:rsid w:val="00A94D2F"/>
    <w:rsid w:val="00AA21C6"/>
    <w:rsid w:val="00AA25D9"/>
    <w:rsid w:val="00B008D9"/>
    <w:rsid w:val="00B06575"/>
    <w:rsid w:val="00B210FA"/>
    <w:rsid w:val="00B26B50"/>
    <w:rsid w:val="00B54F13"/>
    <w:rsid w:val="00B75946"/>
    <w:rsid w:val="00BA5E14"/>
    <w:rsid w:val="00BC1406"/>
    <w:rsid w:val="00BE15D1"/>
    <w:rsid w:val="00BE3DF3"/>
    <w:rsid w:val="00C069D5"/>
    <w:rsid w:val="00C87B81"/>
    <w:rsid w:val="00C9200A"/>
    <w:rsid w:val="00CD21EA"/>
    <w:rsid w:val="00CF5835"/>
    <w:rsid w:val="00D33457"/>
    <w:rsid w:val="00D76A91"/>
    <w:rsid w:val="00D86125"/>
    <w:rsid w:val="00D913F8"/>
    <w:rsid w:val="00DC2B89"/>
    <w:rsid w:val="00DD365D"/>
    <w:rsid w:val="00DF5E83"/>
    <w:rsid w:val="00E0104E"/>
    <w:rsid w:val="00E03623"/>
    <w:rsid w:val="00E35B19"/>
    <w:rsid w:val="00E37166"/>
    <w:rsid w:val="00E62BE6"/>
    <w:rsid w:val="00E71AF6"/>
    <w:rsid w:val="00E736EE"/>
    <w:rsid w:val="00E84BA2"/>
    <w:rsid w:val="00ED0083"/>
    <w:rsid w:val="00ED6C82"/>
    <w:rsid w:val="00EE2675"/>
    <w:rsid w:val="00F00907"/>
    <w:rsid w:val="00F1473C"/>
    <w:rsid w:val="00F15026"/>
    <w:rsid w:val="00F15A44"/>
    <w:rsid w:val="00F22A4A"/>
    <w:rsid w:val="00FB5A32"/>
    <w:rsid w:val="00FE3AF6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8E8CE"/>
  <w14:defaultImageDpi w14:val="300"/>
  <w15:docId w15:val="{40BF8087-7989-45B2-89DA-B5A75FEF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06"/>
    <w:rPr>
      <w:rFonts w:ascii="Verdana" w:eastAsia="Times" w:hAnsi="Verdana" w:cs="Times New Roman"/>
      <w:sz w:val="18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BC14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BC14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7CD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7CD"/>
    <w:rPr>
      <w:rFonts w:ascii="Segoe UI" w:eastAsia="Times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21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sebri@unistr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C88CC-1112-456A-B26E-6C0AFEB6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che</dc:creator>
  <cp:keywords/>
  <dc:description/>
  <cp:lastModifiedBy>WEBER Jean Christophe</cp:lastModifiedBy>
  <cp:revision>3</cp:revision>
  <cp:lastPrinted>2023-09-08T08:03:00Z</cp:lastPrinted>
  <dcterms:created xsi:type="dcterms:W3CDTF">2024-09-17T07:06:00Z</dcterms:created>
  <dcterms:modified xsi:type="dcterms:W3CDTF">2024-09-17T07:07:00Z</dcterms:modified>
</cp:coreProperties>
</file>